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00"/>
        <w:contextualSpacing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ПРИЛОЖЕНИЕ № 2</w:t>
      </w:r>
    </w:p>
    <w:p>
      <w:pPr>
        <w:pStyle w:val="Normal"/>
        <w:spacing w:before="24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годовому плану ОСД и СПП 201</w:t>
      </w:r>
      <w:r>
        <w:rPr>
          <w:rFonts w:cs="Times New Roman" w:ascii="Times New Roman" w:hAnsi="Times New Roman"/>
          <w:sz w:val="28"/>
          <w:szCs w:val="28"/>
        </w:rPr>
        <w:t>9</w:t>
      </w:r>
    </w:p>
    <w:p>
      <w:pPr>
        <w:pStyle w:val="Normal"/>
        <w:spacing w:before="240" w:after="20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>
      <w:pPr>
        <w:pStyle w:val="Normal"/>
        <w:tabs>
          <w:tab w:val="left" w:pos="301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по профилактике жестокого обращения </w:t>
      </w:r>
    </w:p>
    <w:p>
      <w:pPr>
        <w:pStyle w:val="Normal"/>
        <w:tabs>
          <w:tab w:val="left" w:pos="301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отделения социальной диагностики и социально-правовой помощи</w:t>
      </w:r>
    </w:p>
    <w:p>
      <w:pPr>
        <w:pStyle w:val="Normal"/>
        <w:tabs>
          <w:tab w:val="left" w:pos="3015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на  201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 xml:space="preserve"> г.</w:t>
      </w:r>
    </w:p>
    <w:p>
      <w:pPr>
        <w:pStyle w:val="Normal"/>
        <w:tabs>
          <w:tab w:val="left" w:pos="301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8"/>
        <w:gridCol w:w="3120"/>
        <w:gridCol w:w="2835"/>
        <w:gridCol w:w="2977"/>
        <w:gridCol w:w="2692"/>
        <w:gridCol w:w="2551"/>
      </w:tblGrid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</w:rPr>
              <w:t>п/п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Название  мероприятия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Место и время проведения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 xml:space="preserve">Участники 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Ответственный исполнитель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Отметка о выполнении</w:t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Взаимодействие с субъектами профилактики г.Ростова-на-Дону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.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мере поступления информации о фактах жестокого обращения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-МКУ «Отделы образования г.Ростова-на-Дону»;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ПДН и ЗП г.Ростова-на-Дону;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-МБОУ СОШ г.Ростова-на-Дону;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-МБОУ ДОУ г.Ростова-на-Дону;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-МБУЗ «Детские поликлиники г.Ростова-на-Дону»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 ОСД и СПП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Гацуц М.А.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Участие в заседаниях  КДН и ЗП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 вопросам профилактики  жесткого обращения с детьми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течение года 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КДН и ЗП районов г.Ростова-на-Дону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специалисты по социальной работе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специалисты по социальной работе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3.1.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Взаимодействие со СМИ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г.Ростова-на-Дону по вопросам информирования населения о способах ненасильственного воспитания детей, гармонизации детско-родительских отношений.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3.2.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Выпуск информационных буклетов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для детей, родителей, специалистов, работающих с детьми.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3.3.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Размещение информации о пунктах оказания помощи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телефонах доверия (детского, взрослого, сайтах помощи и пр.) в различных учреждениях и  ведомствах г.Ростова-на-Дону (МБОУ СОШ, МБОУ ДОУ и пр.).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3.4.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Выступления на родительских собраниях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 информационными сообщениями в МБОУ СОШ, МБОУ ДОУ и пр.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 ул.Варфоломеева, 99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население </w:t>
              <w:br/>
              <w:t>г.Ростова-на-Дону, в том числе семьи с детьми.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зав.ОСД и СПП 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Гацуц М.А., 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социальный педагог Миронова Н.И.,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2295" w:hRule="atLeast"/>
        </w:trPr>
        <w:tc>
          <w:tcPr>
            <w:tcW w:w="708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Консультации: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-для специалистов: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«Алгоритм действия специалистов в случае выявления фактов жестокого обращения в семье».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ул.Варфоломеева, 99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специалисты ОСД и СПП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Специалист по социальной работе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Сычкарева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4956" w:hRule="atLeast"/>
        </w:trPr>
        <w:tc>
          <w:tcPr>
            <w:tcW w:w="708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Для родителей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«Ненасильственное воспитание детей»;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«Методы поощрения и наказания в семье»;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«Профилактика суицидального поведения у подростков».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сентябрь, апрель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ул.Варфоломеева, 99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Родители несовершеннолетних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социальный педагог Миронова Н.И., 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психолог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Шитенков Я.А.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Оказание юридической помощи семьям с детьми, жертвам жестокого обращения.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течение года 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мере обращения семей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несовершеннолетне, семьи с детьми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юрисконсульт Свеколкин Ю.В.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Организация индивидуальной  работы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: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-психолого-педагогическая диагностика детей;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-психолого-педагогическая диагностика родителей;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-посещение семей, находящихся под наблюдением из-за высокой степени риска проявления жестокого обращения.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 мере обращения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ул.Варфоломеева, 99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несовершеннолетние, семьи с детьми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зав.ОСД и СПП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Гацуц М.А., 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социальный педагог Миронова Н.И., 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психолог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Шитенков Я.А.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35" w:hRule="atLeast"/>
        </w:trPr>
        <w:tc>
          <w:tcPr>
            <w:tcW w:w="708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Организация групповой работы: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работы адаптационной группы «Колыбелька+»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(совместные занятия матерей, воспитывающих детей в возрасте от 0-4х лет), в т.ч. с детьми-инвалидами.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раз в неделю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ул.Варфоломеева, 99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семьи с детьми, в том числе воспитывающие детей с ограниченными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возможностями.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социальный педагог Миронова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0" w:hRule="atLeast"/>
        </w:trPr>
        <w:tc>
          <w:tcPr>
            <w:tcW w:w="708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речевой развивающей группы «Буковка» для детей в возрасте от 4-7 лет, в т.ч. и детей-инвалидов.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раз в неделю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ул.Варфоломеева, 99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семьи с детьми, в том числе воспитывающие детей с ограниченными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возможностями.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социальный педагог Миронова Н.И.,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учитель-логопед Подопригора Е.Н.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05" w:hRule="atLeast"/>
        </w:trPr>
        <w:tc>
          <w:tcPr>
            <w:tcW w:w="708" w:type="dxa"/>
            <w:vMerge w:val="continue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Организация работы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«Домашнее визитирование» для организации развивающей среды ребенка-инвалида в домашних условиях.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 мере обращения родителей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месту проживания ребенка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семьи, воспитывающие детей с ограниченными возможностями</w:t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социальный педагог Миронова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41" w:hRule="atLeast"/>
        </w:trPr>
        <w:tc>
          <w:tcPr>
            <w:tcW w:w="708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Применение социальной технологии «Сеть социальных контактов».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 возникновении ситуации жестокого обращения ул.Варфоломеева, 99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несовершеннолетние, семьи с детьми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зав.ОСД и СПП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Гацуц М.А.,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социальный педагог Миронова Н.И.,</w:t>
            </w:r>
          </w:p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психолог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Шитенков Я.А., специалисты по социальной работе специалисты системы субъектов профилактики г.Ростова-на-Дону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tabs>
                <w:tab w:val="left" w:pos="301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3015" w:leader="none"/>
        </w:tabs>
        <w:spacing w:before="0" w:after="200"/>
        <w:rPr/>
      </w:pPr>
      <w:r>
        <w:rPr/>
      </w:r>
    </w:p>
    <w:sectPr>
      <w:type w:val="nextPage"/>
      <w:pgSz w:orient="landscape" w:w="16838" w:h="11906"/>
      <w:pgMar w:left="1418" w:right="536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568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4ff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LibreOffice/6.0.6.2$Linux_x86 LibreOffice_project/00m0$Build-2</Application>
  <Pages>5</Pages>
  <Words>481</Words>
  <Characters>3354</Characters>
  <CharactersWithSpaces>3910</CharactersWithSpaces>
  <Paragraphs>109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2018-01-15T12:26:00Z</dcterms:created>
  <dc:creator>BEST</dc:creator>
  <dc:description/>
  <dc:language>ru-RU</dc:language>
  <cp:lastModifiedBy/>
  <cp:lastPrinted>2018-01-23T13:29:00Z</cp:lastPrinted>
  <dcterms:modified xsi:type="dcterms:W3CDTF">2019-01-21T16:12:18Z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